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9B7" w:rsidRPr="00EE281A" w:rsidRDefault="00DA3F83" w:rsidP="000862CD">
      <w:pPr>
        <w:ind w:left="7080" w:firstLine="708"/>
        <w:jc w:val="right"/>
        <w:rPr>
          <w:rFonts w:ascii="Verdana" w:hAnsi="Verdana" w:cs="Times New Roman"/>
          <w:i/>
          <w:sz w:val="19"/>
          <w:szCs w:val="19"/>
        </w:rPr>
      </w:pPr>
      <w:r w:rsidRPr="00EE281A">
        <w:rPr>
          <w:rFonts w:ascii="Verdana" w:hAnsi="Verdana" w:cs="Times New Roman"/>
          <w:i/>
          <w:sz w:val="19"/>
          <w:szCs w:val="19"/>
        </w:rPr>
        <w:t>Приложение № 1</w:t>
      </w:r>
    </w:p>
    <w:p w:rsidR="00DA3F83" w:rsidRPr="006B5461" w:rsidRDefault="00DA3F83" w:rsidP="000862CD">
      <w:pPr>
        <w:ind w:left="5664" w:firstLine="2181"/>
        <w:jc w:val="right"/>
        <w:rPr>
          <w:rFonts w:ascii="Verdana" w:hAnsi="Verdana" w:cs="Times New Roman"/>
          <w:sz w:val="19"/>
          <w:szCs w:val="19"/>
        </w:rPr>
      </w:pPr>
      <w:r w:rsidRPr="00EE281A">
        <w:rPr>
          <w:rFonts w:ascii="Verdana" w:hAnsi="Verdana" w:cs="Times New Roman"/>
          <w:i/>
          <w:sz w:val="19"/>
          <w:szCs w:val="19"/>
        </w:rPr>
        <w:t>К договору поставки № __</w:t>
      </w:r>
      <w:r w:rsidR="006B5461" w:rsidRPr="00EE281A">
        <w:rPr>
          <w:rFonts w:ascii="Verdana" w:hAnsi="Verdana" w:cs="Times New Roman"/>
          <w:i/>
          <w:sz w:val="19"/>
          <w:szCs w:val="19"/>
        </w:rPr>
        <w:t>_</w:t>
      </w:r>
      <w:r w:rsidR="000862CD">
        <w:rPr>
          <w:rFonts w:ascii="Verdana" w:hAnsi="Verdana" w:cs="Times New Roman"/>
          <w:i/>
          <w:sz w:val="19"/>
          <w:szCs w:val="19"/>
        </w:rPr>
        <w:t>_</w:t>
      </w:r>
      <w:r w:rsidR="006416B9">
        <w:rPr>
          <w:rFonts w:ascii="Verdana" w:hAnsi="Verdana" w:cs="Times New Roman"/>
          <w:i/>
          <w:sz w:val="19"/>
          <w:szCs w:val="19"/>
        </w:rPr>
        <w:t>____</w:t>
      </w:r>
      <w:r w:rsidRPr="00EE281A">
        <w:rPr>
          <w:rFonts w:ascii="Verdana" w:hAnsi="Verdana" w:cs="Times New Roman"/>
          <w:i/>
          <w:sz w:val="19"/>
          <w:szCs w:val="19"/>
        </w:rPr>
        <w:t xml:space="preserve"> от «__</w:t>
      </w:r>
      <w:r w:rsidR="000862CD" w:rsidRPr="00EE281A">
        <w:rPr>
          <w:rFonts w:ascii="Verdana" w:hAnsi="Verdana" w:cs="Times New Roman"/>
          <w:i/>
          <w:sz w:val="19"/>
          <w:szCs w:val="19"/>
        </w:rPr>
        <w:t>_» _</w:t>
      </w:r>
      <w:r w:rsidRPr="00EE281A">
        <w:rPr>
          <w:rFonts w:ascii="Verdana" w:hAnsi="Verdana" w:cs="Times New Roman"/>
          <w:i/>
          <w:sz w:val="19"/>
          <w:szCs w:val="19"/>
        </w:rPr>
        <w:t>________ 202</w:t>
      </w:r>
      <w:r w:rsidR="00064405" w:rsidRPr="00064405">
        <w:rPr>
          <w:rFonts w:ascii="Verdana" w:hAnsi="Verdana" w:cs="Times New Roman"/>
          <w:i/>
          <w:sz w:val="19"/>
          <w:szCs w:val="19"/>
        </w:rPr>
        <w:t>5</w:t>
      </w:r>
      <w:r w:rsidRPr="006B5461">
        <w:rPr>
          <w:rFonts w:ascii="Verdana" w:hAnsi="Verdana" w:cs="Times New Roman"/>
          <w:sz w:val="19"/>
          <w:szCs w:val="19"/>
        </w:rPr>
        <w:t xml:space="preserve"> г. </w:t>
      </w:r>
    </w:p>
    <w:p w:rsidR="002A574B" w:rsidRPr="006B5461" w:rsidRDefault="002A574B" w:rsidP="002A574B">
      <w:pPr>
        <w:spacing w:before="480" w:after="120"/>
        <w:jc w:val="center"/>
        <w:rPr>
          <w:rFonts w:ascii="Verdana" w:hAnsi="Verdana" w:cs="Times New Roman"/>
          <w:b/>
          <w:sz w:val="19"/>
          <w:szCs w:val="19"/>
        </w:rPr>
      </w:pPr>
      <w:r w:rsidRPr="006B5461">
        <w:rPr>
          <w:rFonts w:ascii="Verdana" w:hAnsi="Verdana" w:cs="Times New Roman"/>
          <w:b/>
          <w:sz w:val="19"/>
          <w:szCs w:val="19"/>
        </w:rPr>
        <w:t>СПЕЦИФИКАЦИЯ № 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2"/>
        <w:gridCol w:w="5000"/>
      </w:tblGrid>
      <w:tr w:rsidR="002A574B" w:rsidRPr="006B5461" w:rsidTr="002A574B">
        <w:tc>
          <w:tcPr>
            <w:tcW w:w="4922" w:type="dxa"/>
            <w:shd w:val="clear" w:color="auto" w:fill="auto"/>
          </w:tcPr>
          <w:p w:rsidR="002A574B" w:rsidRPr="006B5461" w:rsidRDefault="002A574B" w:rsidP="002A574B">
            <w:pPr>
              <w:spacing w:before="120" w:after="120"/>
              <w:jc w:val="both"/>
              <w:rPr>
                <w:rFonts w:ascii="Verdana" w:hAnsi="Verdana" w:cs="Times New Roman"/>
                <w:iCs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iCs/>
                <w:sz w:val="19"/>
                <w:szCs w:val="19"/>
              </w:rPr>
              <w:t>г. Москва</w:t>
            </w:r>
          </w:p>
        </w:tc>
        <w:tc>
          <w:tcPr>
            <w:tcW w:w="5000" w:type="dxa"/>
            <w:shd w:val="clear" w:color="auto" w:fill="auto"/>
          </w:tcPr>
          <w:p w:rsidR="002A574B" w:rsidRPr="006B5461" w:rsidRDefault="002A574B" w:rsidP="00446109">
            <w:pPr>
              <w:spacing w:before="120" w:after="120"/>
              <w:jc w:val="right"/>
              <w:rPr>
                <w:rFonts w:ascii="Verdana" w:hAnsi="Verdana" w:cs="Times New Roman"/>
                <w:iCs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iCs/>
                <w:sz w:val="19"/>
                <w:szCs w:val="19"/>
              </w:rPr>
              <w:t>«____»___________202</w:t>
            </w:r>
            <w:r w:rsidR="00064405">
              <w:rPr>
                <w:rFonts w:ascii="Verdana" w:hAnsi="Verdana" w:cs="Times New Roman"/>
                <w:iCs/>
                <w:sz w:val="19"/>
                <w:szCs w:val="19"/>
                <w:lang w:val="en-US"/>
              </w:rPr>
              <w:t>5</w:t>
            </w:r>
            <w:r w:rsidRPr="006B5461">
              <w:rPr>
                <w:rFonts w:ascii="Verdana" w:hAnsi="Verdana" w:cs="Times New Roman"/>
                <w:iCs/>
                <w:sz w:val="19"/>
                <w:szCs w:val="19"/>
                <w:lang w:val="en-US"/>
              </w:rPr>
              <w:t xml:space="preserve"> </w:t>
            </w:r>
            <w:r w:rsidRPr="006B5461">
              <w:rPr>
                <w:rFonts w:ascii="Verdana" w:hAnsi="Verdana" w:cs="Times New Roman"/>
                <w:iCs/>
                <w:sz w:val="19"/>
                <w:szCs w:val="19"/>
              </w:rPr>
              <w:t>г.</w:t>
            </w:r>
          </w:p>
        </w:tc>
      </w:tr>
    </w:tbl>
    <w:p w:rsidR="002A574B" w:rsidRPr="006B5461" w:rsidRDefault="002A574B" w:rsidP="002A574B">
      <w:pPr>
        <w:shd w:val="clear" w:color="auto" w:fill="FFFFFF"/>
        <w:tabs>
          <w:tab w:val="left" w:pos="426"/>
        </w:tabs>
        <w:ind w:firstLine="709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6B5461">
        <w:rPr>
          <w:rFonts w:ascii="Verdana" w:hAnsi="Verdana" w:cs="Times New Roman"/>
          <w:b/>
          <w:color w:val="000000"/>
          <w:spacing w:val="-2"/>
          <w:sz w:val="19"/>
          <w:szCs w:val="19"/>
        </w:rPr>
        <w:t xml:space="preserve">ООО «ЛУДИНГ», (ИНН </w:t>
      </w:r>
      <w:r w:rsidRPr="006B5461">
        <w:rPr>
          <w:rFonts w:ascii="Verdana" w:hAnsi="Verdana" w:cs="Times New Roman"/>
          <w:b/>
          <w:bCs/>
          <w:sz w:val="19"/>
          <w:szCs w:val="19"/>
        </w:rPr>
        <w:t>7730107662</w:t>
      </w:r>
      <w:r w:rsidRPr="006B5461">
        <w:rPr>
          <w:rFonts w:ascii="Verdana" w:hAnsi="Verdana" w:cs="Times New Roman"/>
          <w:bCs/>
          <w:sz w:val="19"/>
          <w:szCs w:val="19"/>
        </w:rPr>
        <w:t xml:space="preserve">) </w:t>
      </w:r>
      <w:r w:rsidRPr="006B5461">
        <w:rPr>
          <w:rFonts w:ascii="Verdana" w:hAnsi="Verdana" w:cs="Times New Roman"/>
          <w:color w:val="000000"/>
          <w:spacing w:val="-4"/>
          <w:sz w:val="19"/>
          <w:szCs w:val="19"/>
        </w:rPr>
        <w:t xml:space="preserve">именуемое в дальнейшем </w:t>
      </w:r>
      <w:r w:rsidRPr="006B5461">
        <w:rPr>
          <w:rFonts w:ascii="Verdana" w:hAnsi="Verdana" w:cs="Times New Roman"/>
          <w:b/>
          <w:color w:val="000000"/>
          <w:spacing w:val="-4"/>
          <w:sz w:val="19"/>
          <w:szCs w:val="19"/>
        </w:rPr>
        <w:t>«Поставщик»,</w:t>
      </w:r>
      <w:r w:rsidRPr="006B5461">
        <w:rPr>
          <w:rFonts w:ascii="Verdana" w:hAnsi="Verdana" w:cs="Times New Roman"/>
          <w:b/>
          <w:color w:val="000000"/>
          <w:spacing w:val="-2"/>
          <w:sz w:val="19"/>
          <w:szCs w:val="19"/>
        </w:rPr>
        <w:t xml:space="preserve"> </w:t>
      </w:r>
      <w:r w:rsidRPr="006B5461">
        <w:rPr>
          <w:rFonts w:ascii="Verdana" w:hAnsi="Verdana" w:cs="Times New Roman"/>
          <w:color w:val="000000"/>
          <w:spacing w:val="-2"/>
          <w:sz w:val="19"/>
          <w:szCs w:val="19"/>
        </w:rPr>
        <w:t>в лице Генерального директора Ананьевой Л.В.</w:t>
      </w:r>
      <w:r w:rsidRPr="006B5461">
        <w:rPr>
          <w:rFonts w:ascii="Verdana" w:hAnsi="Verdana" w:cs="Times New Roman"/>
          <w:color w:val="000000"/>
          <w:sz w:val="19"/>
          <w:szCs w:val="19"/>
        </w:rPr>
        <w:t>,</w:t>
      </w:r>
      <w:r w:rsidRPr="006B5461">
        <w:rPr>
          <w:rFonts w:ascii="Verdana" w:hAnsi="Verdana" w:cs="Times New Roman"/>
          <w:sz w:val="19"/>
          <w:szCs w:val="19"/>
        </w:rPr>
        <w:t xml:space="preserve"> </w:t>
      </w:r>
      <w:r w:rsidRPr="006B5461">
        <w:rPr>
          <w:rFonts w:ascii="Verdana" w:hAnsi="Verdana" w:cs="Times New Roman"/>
          <w:color w:val="000000"/>
          <w:spacing w:val="4"/>
          <w:sz w:val="19"/>
          <w:szCs w:val="19"/>
        </w:rPr>
        <w:t xml:space="preserve">действующего на основании Устава, </w:t>
      </w:r>
      <w:r w:rsidRPr="006B5461">
        <w:rPr>
          <w:rFonts w:ascii="Verdana" w:hAnsi="Verdana" w:cs="Times New Roman"/>
          <w:color w:val="000000"/>
          <w:spacing w:val="-4"/>
          <w:sz w:val="19"/>
          <w:szCs w:val="19"/>
        </w:rPr>
        <w:t xml:space="preserve">с одной стороны, </w:t>
      </w:r>
      <w:r w:rsidRPr="006B5461">
        <w:rPr>
          <w:rFonts w:ascii="Verdana" w:hAnsi="Verdana" w:cs="Times New Roman"/>
          <w:color w:val="000000"/>
          <w:sz w:val="19"/>
          <w:szCs w:val="19"/>
        </w:rPr>
        <w:t xml:space="preserve">и </w:t>
      </w:r>
    </w:p>
    <w:p w:rsidR="002A574B" w:rsidRPr="006B5461" w:rsidRDefault="002A574B" w:rsidP="002A574B">
      <w:pPr>
        <w:spacing w:after="120"/>
        <w:jc w:val="both"/>
        <w:rPr>
          <w:rFonts w:ascii="Verdana" w:hAnsi="Verdana" w:cs="Times New Roman"/>
          <w:sz w:val="19"/>
          <w:szCs w:val="19"/>
        </w:rPr>
      </w:pPr>
      <w:r w:rsidRPr="006B5461">
        <w:rPr>
          <w:rFonts w:ascii="Verdana" w:hAnsi="Verdana" w:cs="Times New Roman"/>
          <w:b/>
          <w:bCs/>
          <w:color w:val="000000"/>
          <w:sz w:val="19"/>
          <w:szCs w:val="19"/>
        </w:rPr>
        <w:t xml:space="preserve">_____________________ </w:t>
      </w:r>
      <w:r w:rsidRPr="006B5461">
        <w:rPr>
          <w:rFonts w:ascii="Verdana" w:hAnsi="Verdana" w:cs="Times New Roman"/>
          <w:b/>
          <w:color w:val="000000"/>
          <w:spacing w:val="-2"/>
          <w:sz w:val="19"/>
          <w:szCs w:val="19"/>
        </w:rPr>
        <w:t xml:space="preserve">(ИНН </w:t>
      </w:r>
      <w:r w:rsidRPr="006B5461">
        <w:rPr>
          <w:rFonts w:ascii="Verdana" w:hAnsi="Verdana" w:cs="Times New Roman"/>
          <w:b/>
          <w:bCs/>
          <w:sz w:val="19"/>
          <w:szCs w:val="19"/>
        </w:rPr>
        <w:t>____________________</w:t>
      </w:r>
      <w:r w:rsidRPr="006B5461">
        <w:rPr>
          <w:rFonts w:ascii="Verdana" w:hAnsi="Verdana" w:cs="Times New Roman"/>
          <w:bCs/>
          <w:sz w:val="19"/>
          <w:szCs w:val="19"/>
        </w:rPr>
        <w:t>)</w:t>
      </w:r>
      <w:r w:rsidRPr="006B5461">
        <w:rPr>
          <w:rFonts w:ascii="Verdana" w:hAnsi="Verdana" w:cs="Times New Roman"/>
          <w:b/>
          <w:bCs/>
          <w:color w:val="000000"/>
          <w:sz w:val="19"/>
          <w:szCs w:val="19"/>
        </w:rPr>
        <w:t>,</w:t>
      </w:r>
      <w:r w:rsidRPr="006B5461">
        <w:rPr>
          <w:rFonts w:ascii="Verdana" w:hAnsi="Verdana" w:cs="Times New Roman"/>
          <w:color w:val="000000"/>
          <w:sz w:val="19"/>
          <w:szCs w:val="19"/>
        </w:rPr>
        <w:t xml:space="preserve"> </w:t>
      </w:r>
      <w:r w:rsidRPr="006B5461">
        <w:rPr>
          <w:rFonts w:ascii="Verdana" w:hAnsi="Verdana" w:cs="Times New Roman"/>
          <w:color w:val="000000"/>
          <w:spacing w:val="1"/>
          <w:sz w:val="19"/>
          <w:szCs w:val="19"/>
        </w:rPr>
        <w:t xml:space="preserve">именуемое в дальнейшем </w:t>
      </w:r>
      <w:r w:rsidRPr="006B5461">
        <w:rPr>
          <w:rFonts w:ascii="Verdana" w:hAnsi="Verdana" w:cs="Times New Roman"/>
          <w:b/>
          <w:color w:val="000000"/>
          <w:spacing w:val="1"/>
          <w:sz w:val="19"/>
          <w:szCs w:val="19"/>
        </w:rPr>
        <w:t xml:space="preserve">«Покупатель», </w:t>
      </w:r>
      <w:r w:rsidRPr="006B5461">
        <w:rPr>
          <w:rFonts w:ascii="Verdana" w:hAnsi="Verdana" w:cs="Times New Roman"/>
          <w:color w:val="000000"/>
          <w:spacing w:val="1"/>
          <w:sz w:val="19"/>
          <w:szCs w:val="19"/>
        </w:rPr>
        <w:t xml:space="preserve">в лице _________________________, </w:t>
      </w:r>
      <w:r w:rsidRPr="006B5461">
        <w:rPr>
          <w:rFonts w:ascii="Verdana" w:hAnsi="Verdana" w:cs="Times New Roman"/>
          <w:color w:val="000000"/>
          <w:spacing w:val="4"/>
          <w:sz w:val="19"/>
          <w:szCs w:val="19"/>
        </w:rPr>
        <w:t>действующего на основании _____________________</w:t>
      </w:r>
      <w:r w:rsidRPr="006B5461">
        <w:rPr>
          <w:rFonts w:ascii="Verdana" w:hAnsi="Verdana" w:cs="Times New Roman"/>
          <w:color w:val="000000"/>
          <w:spacing w:val="-5"/>
          <w:sz w:val="19"/>
          <w:szCs w:val="19"/>
        </w:rPr>
        <w:t xml:space="preserve">с другой стороны, совместно именуемые </w:t>
      </w:r>
      <w:r w:rsidRPr="006B5461">
        <w:rPr>
          <w:rFonts w:ascii="Verdana" w:hAnsi="Verdana" w:cs="Times New Roman"/>
          <w:b/>
          <w:color w:val="000000"/>
          <w:spacing w:val="-5"/>
          <w:sz w:val="19"/>
          <w:szCs w:val="19"/>
        </w:rPr>
        <w:t>«Стороны»,</w:t>
      </w:r>
      <w:r w:rsidRPr="006B5461">
        <w:rPr>
          <w:rFonts w:ascii="Verdana" w:hAnsi="Verdana" w:cs="Times New Roman"/>
          <w:sz w:val="19"/>
          <w:szCs w:val="19"/>
        </w:rPr>
        <w:t xml:space="preserve">  согласовали настоящую Спецификацию к Договору поставки ___/</w:t>
      </w:r>
      <w:r w:rsidR="006416B9">
        <w:rPr>
          <w:rFonts w:ascii="Verdana" w:hAnsi="Verdana" w:cs="Times New Roman"/>
          <w:i/>
          <w:sz w:val="19"/>
          <w:szCs w:val="19"/>
        </w:rPr>
        <w:t>____</w:t>
      </w:r>
      <w:r w:rsidRPr="006B5461">
        <w:rPr>
          <w:rFonts w:ascii="Verdana" w:hAnsi="Verdana" w:cs="Times New Roman"/>
          <w:sz w:val="19"/>
          <w:szCs w:val="19"/>
        </w:rPr>
        <w:t xml:space="preserve"> от «___»_________ 2023 г. тем самым утвердив ассортимент и стоимость Товара.</w:t>
      </w:r>
    </w:p>
    <w:p w:rsidR="002A574B" w:rsidRPr="00064405" w:rsidRDefault="002A574B" w:rsidP="002A574B">
      <w:pPr>
        <w:spacing w:after="120"/>
        <w:jc w:val="both"/>
        <w:rPr>
          <w:rFonts w:ascii="Verdana" w:hAnsi="Verdana" w:cs="Times New Roman"/>
          <w:sz w:val="19"/>
          <w:szCs w:val="19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1701"/>
        <w:gridCol w:w="1276"/>
        <w:gridCol w:w="1418"/>
        <w:gridCol w:w="1417"/>
      </w:tblGrid>
      <w:tr w:rsidR="002A574B" w:rsidRPr="006B5461" w:rsidTr="00446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Страна</w:t>
            </w:r>
          </w:p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происхождения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2A574B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 xml:space="preserve">Ед. </w:t>
            </w:r>
          </w:p>
          <w:p w:rsidR="002A574B" w:rsidRPr="006B5461" w:rsidRDefault="002A574B" w:rsidP="002A574B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Количество ед. в коробке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74B" w:rsidRPr="006B5461" w:rsidRDefault="002A574B" w:rsidP="00A400DD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Цена прайса с НДС за ед. изм. (руб.)</w:t>
            </w:r>
          </w:p>
        </w:tc>
      </w:tr>
      <w:tr w:rsidR="002A574B" w:rsidRPr="006B5461" w:rsidTr="00CB1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2A574B">
            <w:pPr>
              <w:jc w:val="center"/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</w:tr>
      <w:tr w:rsidR="002A574B" w:rsidRPr="006B5461" w:rsidTr="00446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</w:tr>
      <w:tr w:rsidR="002A574B" w:rsidRPr="006B5461" w:rsidTr="00446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  <w:r w:rsidRPr="006B5461">
              <w:rPr>
                <w:rFonts w:ascii="Verdana" w:hAnsi="Verdana" w:cs="Times New Roman"/>
                <w:sz w:val="19"/>
                <w:szCs w:val="19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4B" w:rsidRPr="006B5461" w:rsidRDefault="002A574B" w:rsidP="00A400DD">
            <w:pPr>
              <w:rPr>
                <w:rFonts w:ascii="Verdana" w:hAnsi="Verdana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74B" w:rsidRPr="006B5461" w:rsidRDefault="002A574B" w:rsidP="00A400DD">
            <w:pPr>
              <w:rPr>
                <w:rFonts w:ascii="Verdana" w:hAnsi="Verdana" w:cs="Times New Roman"/>
                <w:sz w:val="19"/>
                <w:szCs w:val="19"/>
              </w:rPr>
            </w:pPr>
          </w:p>
        </w:tc>
      </w:tr>
    </w:tbl>
    <w:p w:rsidR="002A574B" w:rsidRPr="000F01F8" w:rsidRDefault="002A574B" w:rsidP="00446109">
      <w:pPr>
        <w:pStyle w:val="a3"/>
        <w:jc w:val="both"/>
        <w:rPr>
          <w:rFonts w:ascii="Verdana" w:hAnsi="Verdana" w:cs="Times New Roman"/>
          <w:i/>
          <w:sz w:val="16"/>
          <w:szCs w:val="16"/>
        </w:rPr>
      </w:pPr>
      <w:r w:rsidRPr="000F01F8">
        <w:rPr>
          <w:rFonts w:ascii="Verdana" w:hAnsi="Verdana" w:cs="Times New Roman"/>
          <w:i/>
          <w:sz w:val="16"/>
          <w:szCs w:val="16"/>
        </w:rPr>
        <w:t xml:space="preserve">В случае изменения цен на указанные в Спецификации товары, стороны подписывают спецификацию с измененными ценами. </w:t>
      </w:r>
    </w:p>
    <w:p w:rsidR="002A574B" w:rsidRPr="000F01F8" w:rsidRDefault="00446109" w:rsidP="00446109">
      <w:pPr>
        <w:pStyle w:val="a3"/>
        <w:jc w:val="both"/>
        <w:rPr>
          <w:rFonts w:ascii="Verdana" w:hAnsi="Verdana" w:cs="Times New Roman"/>
          <w:i/>
          <w:sz w:val="16"/>
          <w:szCs w:val="16"/>
        </w:rPr>
      </w:pPr>
      <w:r w:rsidRPr="000F01F8">
        <w:rPr>
          <w:rFonts w:ascii="Verdana" w:hAnsi="Verdana" w:cs="Times New Roman"/>
          <w:i/>
          <w:sz w:val="16"/>
          <w:szCs w:val="16"/>
        </w:rPr>
        <w:t xml:space="preserve">Новая Спецификация вступает в силу с даты ее подписания сторонами. С момента подписания новой Спецификации старая редакция Спецификации утрачивает силу. </w:t>
      </w:r>
    </w:p>
    <w:p w:rsidR="00446109" w:rsidRPr="000F01F8" w:rsidRDefault="00446109" w:rsidP="00446109">
      <w:pPr>
        <w:pStyle w:val="a3"/>
        <w:jc w:val="both"/>
        <w:rPr>
          <w:rFonts w:ascii="Verdana" w:hAnsi="Verdana" w:cs="Times New Roman"/>
          <w:i/>
          <w:sz w:val="16"/>
          <w:szCs w:val="16"/>
        </w:rPr>
      </w:pPr>
      <w:r w:rsidRPr="000F01F8">
        <w:rPr>
          <w:rFonts w:ascii="Verdana" w:hAnsi="Verdana" w:cs="Times New Roman"/>
          <w:i/>
          <w:sz w:val="16"/>
          <w:szCs w:val="16"/>
        </w:rPr>
        <w:t xml:space="preserve">Обо всех изменениях цен Поставщик обязуется уведомлять Покупателя за 30 календарных дней до даты изменения цен. </w:t>
      </w:r>
    </w:p>
    <w:p w:rsidR="00446109" w:rsidRPr="006B5461" w:rsidRDefault="00446109" w:rsidP="00446109">
      <w:pPr>
        <w:pStyle w:val="a3"/>
        <w:jc w:val="both"/>
        <w:rPr>
          <w:rFonts w:ascii="Verdana" w:hAnsi="Verdana" w:cs="Times New Roman"/>
          <w:i/>
          <w:sz w:val="19"/>
          <w:szCs w:val="19"/>
        </w:rPr>
      </w:pPr>
      <w:r w:rsidRPr="000F01F8">
        <w:rPr>
          <w:rFonts w:ascii="Verdana" w:hAnsi="Verdana" w:cs="Times New Roman"/>
          <w:i/>
          <w:sz w:val="16"/>
          <w:szCs w:val="16"/>
        </w:rPr>
        <w:t>На период согласования цен Поставщик вправе приостановить дальнейшие поставки товарка.</w:t>
      </w:r>
      <w:r w:rsidRPr="006B5461">
        <w:rPr>
          <w:rFonts w:ascii="Verdana" w:hAnsi="Verdana" w:cs="Times New Roman"/>
          <w:i/>
          <w:sz w:val="19"/>
          <w:szCs w:val="19"/>
        </w:rPr>
        <w:t xml:space="preserve"> </w:t>
      </w: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  <w:r w:rsidRPr="006B5461">
        <w:rPr>
          <w:rFonts w:ascii="Verdana" w:hAnsi="Verdana" w:cs="Times New Roman"/>
          <w:b/>
          <w:sz w:val="19"/>
          <w:szCs w:val="19"/>
        </w:rPr>
        <w:t>ПОДПИСИ ПРЕДСТАВИТЕЛЕЙ СТОРОН</w:t>
      </w: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446109" w:rsidP="002A574B">
      <w:pPr>
        <w:rPr>
          <w:rFonts w:ascii="Verdana" w:hAnsi="Verdana" w:cs="Times New Roman"/>
          <w:b/>
          <w:sz w:val="19"/>
          <w:szCs w:val="19"/>
        </w:rPr>
      </w:pPr>
      <w:r w:rsidRPr="006B5461">
        <w:rPr>
          <w:rFonts w:ascii="Verdana" w:hAnsi="Verdana" w:cs="Times New Roman"/>
          <w:b/>
          <w:sz w:val="19"/>
          <w:szCs w:val="19"/>
        </w:rPr>
        <w:t>Поставщик:</w:t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  <w:t>Покупатель</w:t>
      </w: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2A574B" w:rsidP="002A574B">
      <w:pPr>
        <w:rPr>
          <w:rFonts w:ascii="Verdana" w:hAnsi="Verdana" w:cs="Times New Roman"/>
          <w:b/>
          <w:sz w:val="19"/>
          <w:szCs w:val="19"/>
        </w:rPr>
      </w:pPr>
    </w:p>
    <w:p w:rsidR="002A574B" w:rsidRPr="006B5461" w:rsidRDefault="002A574B" w:rsidP="00446109">
      <w:pPr>
        <w:pStyle w:val="a3"/>
        <w:rPr>
          <w:rFonts w:ascii="Verdana" w:hAnsi="Verdana" w:cs="Times New Roman"/>
          <w:sz w:val="19"/>
          <w:szCs w:val="19"/>
        </w:rPr>
      </w:pPr>
      <w:r w:rsidRPr="006B5461">
        <w:rPr>
          <w:rFonts w:ascii="Verdana" w:hAnsi="Verdana" w:cs="Times New Roman"/>
          <w:sz w:val="19"/>
          <w:szCs w:val="19"/>
        </w:rPr>
        <w:t>___________________/</w:t>
      </w:r>
      <w:r w:rsidR="00446109" w:rsidRPr="006B5461">
        <w:rPr>
          <w:rFonts w:ascii="Verdana" w:hAnsi="Verdana" w:cs="Times New Roman"/>
          <w:sz w:val="19"/>
          <w:szCs w:val="19"/>
        </w:rPr>
        <w:t>Л.В. Ананьева/</w:t>
      </w:r>
      <w:r w:rsidR="00446109" w:rsidRPr="006B5461">
        <w:rPr>
          <w:rFonts w:ascii="Verdana" w:hAnsi="Verdana" w:cs="Times New Roman"/>
          <w:sz w:val="19"/>
          <w:szCs w:val="19"/>
        </w:rPr>
        <w:tab/>
      </w:r>
      <w:r w:rsidR="00446109" w:rsidRPr="006B5461">
        <w:rPr>
          <w:rFonts w:ascii="Verdana" w:hAnsi="Verdana" w:cs="Times New Roman"/>
          <w:sz w:val="19"/>
          <w:szCs w:val="19"/>
        </w:rPr>
        <w:tab/>
      </w:r>
      <w:r w:rsidR="00446109" w:rsidRPr="006B5461">
        <w:rPr>
          <w:rFonts w:ascii="Verdana" w:hAnsi="Verdana" w:cs="Times New Roman"/>
          <w:sz w:val="19"/>
          <w:szCs w:val="19"/>
        </w:rPr>
        <w:tab/>
      </w:r>
      <w:r w:rsidRPr="006B5461">
        <w:rPr>
          <w:rFonts w:ascii="Verdana" w:hAnsi="Verdana" w:cs="Times New Roman"/>
          <w:sz w:val="19"/>
          <w:szCs w:val="19"/>
        </w:rPr>
        <w:t xml:space="preserve"> ______________ /__________________/</w:t>
      </w:r>
    </w:p>
    <w:p w:rsidR="00DA3F83" w:rsidRPr="00EE281A" w:rsidRDefault="002A574B" w:rsidP="00EE281A">
      <w:pPr>
        <w:ind w:left="708" w:firstLine="708"/>
        <w:rPr>
          <w:rFonts w:ascii="Verdana" w:hAnsi="Verdana" w:cs="Times New Roman"/>
          <w:b/>
          <w:sz w:val="19"/>
          <w:szCs w:val="19"/>
        </w:rPr>
      </w:pPr>
      <w:r w:rsidRPr="006B5461">
        <w:rPr>
          <w:rFonts w:ascii="Verdana" w:hAnsi="Verdana" w:cs="Times New Roman"/>
          <w:b/>
          <w:sz w:val="19"/>
          <w:szCs w:val="19"/>
        </w:rPr>
        <w:t>М</w:t>
      </w:r>
      <w:r w:rsidR="00446109" w:rsidRPr="006B5461">
        <w:rPr>
          <w:rFonts w:ascii="Verdana" w:hAnsi="Verdana" w:cs="Times New Roman"/>
          <w:b/>
          <w:sz w:val="19"/>
          <w:szCs w:val="19"/>
        </w:rPr>
        <w:t>.</w:t>
      </w:r>
      <w:r w:rsidRPr="006B5461">
        <w:rPr>
          <w:rFonts w:ascii="Verdana" w:hAnsi="Verdana" w:cs="Times New Roman"/>
          <w:b/>
          <w:sz w:val="19"/>
          <w:szCs w:val="19"/>
        </w:rPr>
        <w:t>П</w:t>
      </w:r>
      <w:r w:rsidR="00446109" w:rsidRPr="006B5461">
        <w:rPr>
          <w:rFonts w:ascii="Verdana" w:hAnsi="Verdana" w:cs="Times New Roman"/>
          <w:b/>
          <w:sz w:val="19"/>
          <w:szCs w:val="19"/>
        </w:rPr>
        <w:t>.</w:t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ab/>
      </w:r>
      <w:r w:rsidR="00446109" w:rsidRPr="006B5461">
        <w:rPr>
          <w:rFonts w:ascii="Verdana" w:hAnsi="Verdana" w:cs="Times New Roman"/>
          <w:b/>
          <w:sz w:val="19"/>
          <w:szCs w:val="19"/>
        </w:rPr>
        <w:tab/>
      </w:r>
      <w:r w:rsidR="00446109" w:rsidRPr="006B5461">
        <w:rPr>
          <w:rFonts w:ascii="Verdana" w:hAnsi="Verdana" w:cs="Times New Roman"/>
          <w:b/>
          <w:sz w:val="19"/>
          <w:szCs w:val="19"/>
        </w:rPr>
        <w:tab/>
      </w:r>
      <w:r w:rsidR="00446109" w:rsidRPr="006B5461">
        <w:rPr>
          <w:rFonts w:ascii="Verdana" w:hAnsi="Verdana" w:cs="Times New Roman"/>
          <w:b/>
          <w:sz w:val="19"/>
          <w:szCs w:val="19"/>
        </w:rPr>
        <w:tab/>
      </w:r>
      <w:r w:rsidR="00446109" w:rsidRPr="006B5461">
        <w:rPr>
          <w:rFonts w:ascii="Verdana" w:hAnsi="Verdana" w:cs="Times New Roman"/>
          <w:b/>
          <w:sz w:val="19"/>
          <w:szCs w:val="19"/>
        </w:rPr>
        <w:tab/>
      </w:r>
      <w:r w:rsidR="00446109" w:rsidRPr="006B5461">
        <w:rPr>
          <w:rFonts w:ascii="Verdana" w:hAnsi="Verdana" w:cs="Times New Roman"/>
          <w:b/>
          <w:sz w:val="19"/>
          <w:szCs w:val="19"/>
        </w:rPr>
        <w:tab/>
      </w:r>
      <w:r w:rsidRPr="006B5461">
        <w:rPr>
          <w:rFonts w:ascii="Verdana" w:hAnsi="Verdana" w:cs="Times New Roman"/>
          <w:b/>
          <w:sz w:val="19"/>
          <w:szCs w:val="19"/>
        </w:rPr>
        <w:t>М</w:t>
      </w:r>
      <w:r w:rsidR="00446109" w:rsidRPr="006B5461">
        <w:rPr>
          <w:rFonts w:ascii="Verdana" w:hAnsi="Verdana" w:cs="Times New Roman"/>
          <w:b/>
          <w:sz w:val="19"/>
          <w:szCs w:val="19"/>
        </w:rPr>
        <w:t>.</w:t>
      </w:r>
      <w:r w:rsidRPr="006B5461">
        <w:rPr>
          <w:rFonts w:ascii="Verdana" w:hAnsi="Verdana" w:cs="Times New Roman"/>
          <w:b/>
          <w:sz w:val="19"/>
          <w:szCs w:val="19"/>
        </w:rPr>
        <w:t>П</w:t>
      </w:r>
      <w:r w:rsidR="00446109" w:rsidRPr="006B5461">
        <w:rPr>
          <w:rFonts w:ascii="Verdana" w:hAnsi="Verdana" w:cs="Times New Roman"/>
          <w:b/>
          <w:sz w:val="19"/>
          <w:szCs w:val="19"/>
        </w:rPr>
        <w:t>.</w:t>
      </w:r>
    </w:p>
    <w:sectPr w:rsidR="00DA3F83" w:rsidRPr="00EE281A" w:rsidSect="00B21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4B77" w:rsidRDefault="00484B77" w:rsidP="00FB2A54">
      <w:pPr>
        <w:spacing w:after="0" w:line="240" w:lineRule="auto"/>
      </w:pPr>
      <w:r>
        <w:separator/>
      </w:r>
    </w:p>
  </w:endnote>
  <w:endnote w:type="continuationSeparator" w:id="0">
    <w:p w:rsidR="00484B77" w:rsidRDefault="00484B77" w:rsidP="00FB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A54" w:rsidRDefault="00FB2A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A54" w:rsidRDefault="00FB2A5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A54" w:rsidRDefault="00FB2A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4B77" w:rsidRDefault="00484B77" w:rsidP="00FB2A54">
      <w:pPr>
        <w:spacing w:after="0" w:line="240" w:lineRule="auto"/>
      </w:pPr>
      <w:r>
        <w:separator/>
      </w:r>
    </w:p>
  </w:footnote>
  <w:footnote w:type="continuationSeparator" w:id="0">
    <w:p w:rsidR="00484B77" w:rsidRDefault="00484B77" w:rsidP="00FB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A54" w:rsidRDefault="00484B77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016" o:spid="_x0000_s1027" type="#_x0000_t75" alt="" style="position:absolute;margin-left:0;margin-top:0;width:595.45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A54" w:rsidRDefault="00484B77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017" o:spid="_x0000_s1026" type="#_x0000_t75" alt="" style="position:absolute;margin-left:0;margin-top:0;width:595.4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A54" w:rsidRDefault="00484B77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015" o:spid="_x0000_s1025" type="#_x0000_t75" alt="" style="position:absolute;margin-left:0;margin-top:0;width:595.45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3373A"/>
    <w:multiLevelType w:val="hybridMultilevel"/>
    <w:tmpl w:val="336AF00C"/>
    <w:lvl w:ilvl="0" w:tplc="96B651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2032298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83"/>
    <w:rsid w:val="00064405"/>
    <w:rsid w:val="000862CD"/>
    <w:rsid w:val="000F01F8"/>
    <w:rsid w:val="001B7E03"/>
    <w:rsid w:val="00283E84"/>
    <w:rsid w:val="002A574B"/>
    <w:rsid w:val="00446109"/>
    <w:rsid w:val="00484B77"/>
    <w:rsid w:val="005F19B7"/>
    <w:rsid w:val="006416B9"/>
    <w:rsid w:val="006B5461"/>
    <w:rsid w:val="00A15377"/>
    <w:rsid w:val="00B21351"/>
    <w:rsid w:val="00CA6425"/>
    <w:rsid w:val="00CB1CE1"/>
    <w:rsid w:val="00DA3F83"/>
    <w:rsid w:val="00EE281A"/>
    <w:rsid w:val="00FB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1313A8"/>
  <w15:chartTrackingRefBased/>
  <w15:docId w15:val="{08334A15-8FAA-4E21-A07F-74262E03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74B"/>
    <w:pPr>
      <w:spacing w:after="0" w:line="240" w:lineRule="auto"/>
    </w:pPr>
  </w:style>
  <w:style w:type="table" w:styleId="a4">
    <w:name w:val="Table Grid"/>
    <w:basedOn w:val="a1"/>
    <w:uiPriority w:val="39"/>
    <w:rsid w:val="00CA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54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2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2A54"/>
  </w:style>
  <w:style w:type="paragraph" w:styleId="a9">
    <w:name w:val="footer"/>
    <w:basedOn w:val="a"/>
    <w:link w:val="aa"/>
    <w:uiPriority w:val="99"/>
    <w:unhideWhenUsed/>
    <w:rsid w:val="00FB2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1851-BF14-4C9A-A845-4BB81B22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Дмитрий Евгеньевич</dc:creator>
  <cp:keywords/>
  <dc:description/>
  <cp:lastModifiedBy>Maria Merkulova</cp:lastModifiedBy>
  <cp:revision>3</cp:revision>
  <cp:lastPrinted>2023-03-07T07:55:00Z</cp:lastPrinted>
  <dcterms:created xsi:type="dcterms:W3CDTF">2023-04-11T11:58:00Z</dcterms:created>
  <dcterms:modified xsi:type="dcterms:W3CDTF">2025-11-20T11:21:00Z</dcterms:modified>
</cp:coreProperties>
</file>